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9"/>
      </w:tblGrid>
      <w:tr w:rsidR="003C6D90" w:rsidRPr="003C6D90" w:rsidTr="003C6D90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3C6D90" w:rsidRPr="003C6D90" w:rsidRDefault="003C6D90" w:rsidP="003C6D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00"/>
                <w:sz w:val="36"/>
                <w:szCs w:val="36"/>
                <w:lang w:eastAsia="fr-FR"/>
              </w:rPr>
            </w:pPr>
            <w:r w:rsidRPr="003C6D90">
              <w:rPr>
                <w:rFonts w:ascii="Verdana" w:eastAsia="Times New Roman" w:hAnsi="Verdana" w:cs="Times New Roman"/>
                <w:b/>
                <w:bCs/>
                <w:color w:val="006600"/>
                <w:sz w:val="36"/>
                <w:szCs w:val="36"/>
                <w:lang w:eastAsia="fr-FR"/>
              </w:rPr>
              <w:t>Les partenaires de la mitose :</w:t>
            </w:r>
            <w:r w:rsidRPr="003C6D90">
              <w:rPr>
                <w:rFonts w:ascii="Verdana" w:eastAsia="Times New Roman" w:hAnsi="Verdana" w:cs="Times New Roman"/>
                <w:b/>
                <w:bCs/>
                <w:color w:val="006600"/>
                <w:sz w:val="36"/>
                <w:lang w:eastAsia="fr-FR"/>
              </w:rPr>
              <w:t> </w:t>
            </w:r>
            <w:r w:rsidRPr="003C6D90">
              <w:rPr>
                <w:rFonts w:ascii="Verdana" w:eastAsia="Times New Roman" w:hAnsi="Verdana" w:cs="Times New Roman"/>
                <w:b/>
                <w:bCs/>
                <w:color w:val="006600"/>
                <w:sz w:val="36"/>
                <w:szCs w:val="36"/>
                <w:lang w:eastAsia="fr-FR"/>
              </w:rPr>
              <w:t>le cytosquelette</w:t>
            </w:r>
          </w:p>
        </w:tc>
      </w:tr>
      <w:tr w:rsidR="003C6D90" w:rsidRPr="003C6D90" w:rsidTr="003C6D90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3C6D90" w:rsidRPr="003C6D90" w:rsidRDefault="003C6D90" w:rsidP="003C6D90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3C6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br/>
              <w:t>Le cytosquelette est constitué de trois composants principaux :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1"/>
              <w:gridCol w:w="4475"/>
              <w:gridCol w:w="4108"/>
            </w:tblGrid>
            <w:tr w:rsidR="003C6D90" w:rsidRPr="003C6D9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6D90" w:rsidRPr="003C6D90" w:rsidRDefault="003C6D90" w:rsidP="003C6D9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6600"/>
                      <w:sz w:val="18"/>
                      <w:szCs w:val="18"/>
                      <w:lang w:eastAsia="fr-FR"/>
                    </w:rPr>
                  </w:pPr>
                  <w:r w:rsidRPr="003C6D90">
                    <w:rPr>
                      <w:rFonts w:ascii="Verdana" w:eastAsia="Times New Roman" w:hAnsi="Verdana" w:cs="Times New Roman"/>
                      <w:b/>
                      <w:bCs/>
                      <w:color w:val="006600"/>
                      <w:sz w:val="18"/>
                      <w:szCs w:val="18"/>
                      <w:lang w:eastAsia="fr-FR"/>
                    </w:rPr>
                    <w:t>les microtubules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90" w:rsidRPr="003C6D90" w:rsidRDefault="003C6D90" w:rsidP="003C6D9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6600"/>
                      <w:sz w:val="18"/>
                      <w:szCs w:val="18"/>
                      <w:lang w:eastAsia="fr-FR"/>
                    </w:rPr>
                  </w:pPr>
                  <w:r w:rsidRPr="003C6D90">
                    <w:rPr>
                      <w:rFonts w:ascii="Verdana" w:eastAsia="Times New Roman" w:hAnsi="Verdana" w:cs="Times New Roman"/>
                      <w:b/>
                      <w:bCs/>
                      <w:color w:val="006600"/>
                      <w:sz w:val="18"/>
                      <w:szCs w:val="18"/>
                      <w:lang w:eastAsia="fr-FR"/>
                    </w:rPr>
                    <w:t>les filaments intermédiaires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90" w:rsidRPr="003C6D90" w:rsidRDefault="003C6D90" w:rsidP="003C6D9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6600"/>
                      <w:sz w:val="18"/>
                      <w:szCs w:val="18"/>
                      <w:lang w:eastAsia="fr-FR"/>
                    </w:rPr>
                  </w:pPr>
                  <w:r w:rsidRPr="003C6D90">
                    <w:rPr>
                      <w:rFonts w:ascii="Verdana" w:eastAsia="Times New Roman" w:hAnsi="Verdana" w:cs="Times New Roman"/>
                      <w:b/>
                      <w:bCs/>
                      <w:color w:val="006600"/>
                      <w:sz w:val="18"/>
                      <w:szCs w:val="18"/>
                      <w:lang w:eastAsia="fr-FR"/>
                    </w:rPr>
                    <w:t xml:space="preserve">les </w:t>
                  </w:r>
                  <w:proofErr w:type="spellStart"/>
                  <w:r w:rsidRPr="003C6D90">
                    <w:rPr>
                      <w:rFonts w:ascii="Verdana" w:eastAsia="Times New Roman" w:hAnsi="Verdana" w:cs="Times New Roman"/>
                      <w:b/>
                      <w:bCs/>
                      <w:color w:val="006600"/>
                      <w:sz w:val="18"/>
                      <w:szCs w:val="18"/>
                      <w:lang w:eastAsia="fr-FR"/>
                    </w:rPr>
                    <w:t>microfilaments</w:t>
                  </w:r>
                  <w:proofErr w:type="spellEnd"/>
                  <w:r w:rsidRPr="003C6D90">
                    <w:rPr>
                      <w:rFonts w:ascii="Verdana" w:eastAsia="Times New Roman" w:hAnsi="Verdana" w:cs="Times New Roman"/>
                      <w:b/>
                      <w:bCs/>
                      <w:color w:val="006600"/>
                      <w:sz w:val="18"/>
                      <w:szCs w:val="18"/>
                      <w:lang w:eastAsia="fr-FR"/>
                    </w:rPr>
                    <w:t xml:space="preserve"> d'actine</w:t>
                  </w:r>
                </w:p>
              </w:tc>
            </w:tr>
            <w:tr w:rsidR="003C6D90" w:rsidRPr="003C6D9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6D90" w:rsidRPr="003C6D90" w:rsidRDefault="003C6D90" w:rsidP="003C6D9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2286000" cy="2743200"/>
                        <wp:effectExtent l="19050" t="0" r="0" b="0"/>
                        <wp:docPr id="1" name="Image 1" descr="http://www.snv.jussieu.fr/bmedia/Mitose/img/m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nv.jussieu.fr/bmedia/Mitose/img/m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90" w:rsidRPr="003C6D90" w:rsidRDefault="003C6D90" w:rsidP="003C6D9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2286000" cy="2743200"/>
                        <wp:effectExtent l="19050" t="0" r="0" b="0"/>
                        <wp:docPr id="2" name="Image 2" descr="http://www.snv.jussieu.fr/bmedia/Mitose/img/f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nv.jussieu.fr/bmedia/Mitose/img/f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90" w:rsidRPr="003C6D90" w:rsidRDefault="003C6D90" w:rsidP="003C6D9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2286000" cy="2743200"/>
                        <wp:effectExtent l="19050" t="0" r="0" b="0"/>
                        <wp:docPr id="3" name="Image 3" descr="http://www.snv.jussieu.fr/bmedia/Mitose/img/f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nv.jussieu.fr/bmedia/Mitose/img/f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6D90" w:rsidRPr="003C6D9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3C6D90" w:rsidRPr="003C6D90" w:rsidRDefault="003C6D90" w:rsidP="003C6D9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fr-FR"/>
                    </w:rPr>
                  </w:pPr>
                  <w:r w:rsidRPr="003C6D9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fr-FR"/>
                    </w:rPr>
                    <w:t>Les microtubules constituent un "réseau" dont le centre est situé au niveau du centrosome.</w:t>
                  </w:r>
                </w:p>
              </w:tc>
              <w:tc>
                <w:tcPr>
                  <w:tcW w:w="0" w:type="auto"/>
                  <w:hideMark/>
                </w:tcPr>
                <w:p w:rsidR="003C6D90" w:rsidRPr="003C6D90" w:rsidRDefault="003C6D90" w:rsidP="003C6D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fr-FR"/>
                    </w:rPr>
                  </w:pPr>
                  <w:r w:rsidRPr="003C6D9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fr-FR"/>
                    </w:rPr>
                    <w:t>Les filaments intermédiaires constituent un réseau qui occupe tout l'espace cytoplasmique. Sous la membrane nucléaire interne ils constituent la lamina.</w:t>
                  </w:r>
                </w:p>
              </w:tc>
              <w:tc>
                <w:tcPr>
                  <w:tcW w:w="0" w:type="auto"/>
                  <w:hideMark/>
                </w:tcPr>
                <w:p w:rsidR="003C6D90" w:rsidRPr="003C6D90" w:rsidRDefault="003C6D90" w:rsidP="003C6D9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fr-FR"/>
                    </w:rPr>
                  </w:pPr>
                  <w:r w:rsidRPr="003C6D9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fr-FR"/>
                    </w:rPr>
                    <w:t xml:space="preserve">Les </w:t>
                  </w:r>
                  <w:proofErr w:type="spellStart"/>
                  <w:r w:rsidRPr="003C6D9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fr-FR"/>
                    </w:rPr>
                    <w:t>microfilaments</w:t>
                  </w:r>
                  <w:proofErr w:type="spellEnd"/>
                  <w:r w:rsidRPr="003C6D9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fr-FR"/>
                    </w:rPr>
                    <w:t xml:space="preserve"> d'actine constituent un réseau principalement localisé sous la surface cellulaire.</w:t>
                  </w:r>
                </w:p>
              </w:tc>
            </w:tr>
          </w:tbl>
          <w:p w:rsidR="003C6D90" w:rsidRPr="003C6D90" w:rsidRDefault="003C6D90" w:rsidP="003C6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D5226C" w:rsidRDefault="003C6D90"/>
    <w:sectPr w:rsidR="00D5226C" w:rsidSect="003C6D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D90"/>
    <w:rsid w:val="003C6D90"/>
    <w:rsid w:val="00602ED3"/>
    <w:rsid w:val="00953480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C6D90"/>
  </w:style>
  <w:style w:type="paragraph" w:customStyle="1" w:styleId="legendegras">
    <w:name w:val="legendegras"/>
    <w:basedOn w:val="Normal"/>
    <w:rsid w:val="003C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2012-06-22T17:11:00Z</dcterms:created>
  <dcterms:modified xsi:type="dcterms:W3CDTF">2012-06-22T17:13:00Z</dcterms:modified>
</cp:coreProperties>
</file>